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240" w:after="60"/>
        <w:rPr>
          <w:rStyle w:val="7"/>
          <w:rFonts w:ascii="Times New Roman" w:hAnsi="Times New Roman" w:eastAsia="方正小标宋简体"/>
          <w:bCs/>
          <w:color w:val="000000"/>
          <w:kern w:val="0"/>
          <w:sz w:val="32"/>
          <w:szCs w:val="32"/>
        </w:rPr>
      </w:pPr>
      <w:r>
        <w:rPr>
          <w:rStyle w:val="7"/>
          <w:rFonts w:hint="default" w:ascii="Times New Roman" w:hAnsi="Times New Roman" w:eastAsia="方正小标宋简体"/>
          <w:bCs/>
          <w:color w:val="000000"/>
          <w:kern w:val="0"/>
          <w:sz w:val="32"/>
          <w:szCs w:val="32"/>
        </w:rPr>
        <w:t>附件</w:t>
      </w:r>
      <w:r>
        <w:rPr>
          <w:rStyle w:val="7"/>
          <w:rFonts w:hint="eastAsia" w:eastAsia="方正小标宋简体"/>
          <w:bCs/>
          <w:color w:val="000000"/>
          <w:kern w:val="0"/>
          <w:sz w:val="32"/>
          <w:szCs w:val="32"/>
          <w:lang w:val="en-US" w:eastAsia="zh-CN"/>
        </w:rPr>
        <w:t>2</w:t>
      </w:r>
      <w:r>
        <w:rPr>
          <w:rStyle w:val="7"/>
          <w:rFonts w:hint="default" w:ascii="Times New Roman" w:hAnsi="Times New Roman" w:eastAsia="方正小标宋简体"/>
          <w:bCs/>
          <w:color w:val="000000"/>
          <w:kern w:val="0"/>
          <w:sz w:val="32"/>
          <w:szCs w:val="32"/>
        </w:rPr>
        <w:t>：</w:t>
      </w:r>
    </w:p>
    <w:p>
      <w:pPr>
        <w:snapToGrid w:val="0"/>
        <w:spacing w:before="240" w:after="240" w:line="320" w:lineRule="exact"/>
        <w:jc w:val="center"/>
        <w:rPr>
          <w:rStyle w:val="7"/>
          <w:rFonts w:hint="default" w:ascii="Times New Roman" w:hAnsi="Times New Roman" w:eastAsia="方正小标宋简体"/>
          <w:bCs/>
          <w:color w:val="000000"/>
          <w:kern w:val="0"/>
          <w:sz w:val="36"/>
          <w:szCs w:val="36"/>
        </w:rPr>
      </w:pPr>
      <w:r>
        <w:rPr>
          <w:rStyle w:val="7"/>
          <w:rFonts w:hint="default" w:ascii="Times New Roman" w:hAnsi="Times New Roman" w:eastAsia="方正小标宋简体"/>
          <w:bCs/>
          <w:color w:val="000000"/>
          <w:kern w:val="0"/>
          <w:sz w:val="36"/>
          <w:szCs w:val="36"/>
        </w:rPr>
        <w:t>2020学年第一学期体育课程安排及选课说明</w:t>
      </w:r>
    </w:p>
    <w:p>
      <w:pPr>
        <w:snapToGrid w:val="0"/>
        <w:spacing w:before="240" w:after="240" w:line="320" w:lineRule="exact"/>
        <w:jc w:val="center"/>
        <w:rPr>
          <w:rStyle w:val="7"/>
          <w:rFonts w:ascii="Times New Roman" w:eastAsia="方正小标宋简体"/>
          <w:bCs/>
          <w:color w:val="000000"/>
          <w:kern w:val="0"/>
          <w:sz w:val="32"/>
          <w:szCs w:val="32"/>
        </w:rPr>
      </w:pPr>
      <w:r>
        <w:rPr>
          <w:rStyle w:val="7"/>
          <w:rFonts w:hint="default" w:ascii="Times New Roman" w:hAnsi="Times New Roman" w:eastAsia="方正小标宋简体"/>
          <w:bCs/>
          <w:color w:val="000000"/>
          <w:kern w:val="0"/>
          <w:sz w:val="32"/>
          <w:szCs w:val="32"/>
        </w:rPr>
        <w:t>（2017级、</w:t>
      </w:r>
      <w:r>
        <w:rPr>
          <w:rStyle w:val="7"/>
          <w:rFonts w:hint="default" w:ascii="Times New Roman" w:eastAsia="方正小标宋简体"/>
          <w:bCs/>
          <w:color w:val="000000"/>
          <w:kern w:val="0"/>
          <w:sz w:val="32"/>
          <w:szCs w:val="32"/>
        </w:rPr>
        <w:t>2019级）</w:t>
      </w:r>
    </w:p>
    <w:p>
      <w:pPr>
        <w:snapToGrid w:val="0"/>
        <w:spacing w:before="156" w:beforeLines="50" w:after="156" w:afterLines="50" w:line="540" w:lineRule="atLeast"/>
        <w:ind w:firstLine="643" w:firstLineChars="200"/>
        <w:rPr>
          <w:rStyle w:val="7"/>
          <w:rFonts w:ascii="Times New Roman" w:hAnsi="Times New Roman" w:eastAsia="黑体"/>
          <w:b/>
          <w:bCs/>
          <w:color w:val="000000"/>
          <w:kern w:val="0"/>
          <w:sz w:val="32"/>
          <w:szCs w:val="32"/>
        </w:rPr>
      </w:pPr>
      <w:r>
        <w:rPr>
          <w:rStyle w:val="7"/>
          <w:rFonts w:hint="default" w:ascii="Times New Roman" w:hAnsi="Times New Roman" w:eastAsia="黑体"/>
          <w:b/>
          <w:bCs/>
          <w:color w:val="000000"/>
          <w:kern w:val="0"/>
          <w:sz w:val="32"/>
          <w:szCs w:val="32"/>
        </w:rPr>
        <w:t>一</w:t>
      </w:r>
      <w:r>
        <w:rPr>
          <w:rStyle w:val="7"/>
          <w:rFonts w:ascii="Times New Roman" w:hAnsi="Times New Roman" w:eastAsia="黑体"/>
          <w:b/>
          <w:bCs/>
          <w:color w:val="000000"/>
          <w:kern w:val="0"/>
          <w:sz w:val="32"/>
          <w:szCs w:val="32"/>
        </w:rPr>
        <w:t>、</w:t>
      </w:r>
      <w:r>
        <w:rPr>
          <w:rStyle w:val="7"/>
          <w:rFonts w:hint="default" w:ascii="Times New Roman" w:hAnsi="Times New Roman" w:eastAsia="黑体"/>
          <w:b/>
          <w:bCs/>
          <w:color w:val="000000"/>
          <w:kern w:val="0"/>
          <w:sz w:val="32"/>
          <w:szCs w:val="32"/>
        </w:rPr>
        <w:t>体育课程安排</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2017</w:t>
      </w:r>
      <w:r>
        <w:rPr>
          <w:rStyle w:val="7"/>
          <w:rFonts w:hint="default" w:ascii="Times New Roman" w:hAnsi="Times New Roman" w:eastAsia="仿宋_GB2312"/>
          <w:color w:val="000000"/>
          <w:kern w:val="0"/>
          <w:sz w:val="32"/>
          <w:szCs w:val="32"/>
        </w:rPr>
        <w:t>级学生参加网上选课，上课时间从第</w:t>
      </w:r>
      <w:r>
        <w:rPr>
          <w:rStyle w:val="7"/>
          <w:rFonts w:hint="default" w:ascii="Times New Roman" w:eastAsia="仿宋_GB2312"/>
          <w:color w:val="000000"/>
          <w:kern w:val="0"/>
          <w:sz w:val="32"/>
          <w:szCs w:val="32"/>
        </w:rPr>
        <w:t>1</w:t>
      </w:r>
      <w:r>
        <w:rPr>
          <w:rStyle w:val="7"/>
          <w:rFonts w:hint="default" w:ascii="Times New Roman" w:hAnsi="Times New Roman" w:eastAsia="仿宋_GB2312"/>
          <w:color w:val="000000"/>
          <w:kern w:val="0"/>
          <w:sz w:val="32"/>
          <w:szCs w:val="32"/>
        </w:rPr>
        <w:t>周到</w:t>
      </w:r>
      <w:r>
        <w:rPr>
          <w:rStyle w:val="7"/>
          <w:rFonts w:hint="default" w:ascii="Times New Roman" w:eastAsia="仿宋_GB2312"/>
          <w:color w:val="000000"/>
          <w:kern w:val="0"/>
          <w:sz w:val="32"/>
          <w:szCs w:val="32"/>
        </w:rPr>
        <w:t>9</w:t>
      </w:r>
      <w:r>
        <w:rPr>
          <w:rStyle w:val="7"/>
          <w:rFonts w:hint="default" w:ascii="Times New Roman" w:hAnsi="Times New Roman" w:eastAsia="仿宋_GB2312"/>
          <w:color w:val="000000"/>
          <w:kern w:val="0"/>
          <w:sz w:val="32"/>
          <w:szCs w:val="32"/>
        </w:rPr>
        <w:t>周；</w:t>
      </w:r>
      <w:r>
        <w:rPr>
          <w:rStyle w:val="7"/>
          <w:rFonts w:hint="default" w:ascii="Times New Roman" w:eastAsia="仿宋_GB2312"/>
          <w:color w:val="000000"/>
          <w:kern w:val="0"/>
          <w:sz w:val="32"/>
          <w:szCs w:val="32"/>
        </w:rPr>
        <w:t>2019</w:t>
      </w:r>
      <w:r>
        <w:rPr>
          <w:rStyle w:val="7"/>
          <w:rFonts w:hint="default" w:ascii="Times New Roman" w:hAnsi="Times New Roman" w:eastAsia="仿宋_GB2312"/>
          <w:color w:val="000000"/>
          <w:kern w:val="0"/>
          <w:sz w:val="32"/>
          <w:szCs w:val="32"/>
        </w:rPr>
        <w:t>级学生参加网上选课，上课时间从第</w:t>
      </w:r>
      <w:r>
        <w:rPr>
          <w:rStyle w:val="7"/>
          <w:rFonts w:hint="default" w:ascii="Times New Roman" w:eastAsia="仿宋_GB2312"/>
          <w:color w:val="000000"/>
          <w:kern w:val="0"/>
          <w:sz w:val="32"/>
          <w:szCs w:val="32"/>
        </w:rPr>
        <w:t>11</w:t>
      </w:r>
      <w:r>
        <w:rPr>
          <w:rStyle w:val="7"/>
          <w:rFonts w:hint="default" w:ascii="Times New Roman" w:hAnsi="Times New Roman" w:eastAsia="仿宋_GB2312"/>
          <w:color w:val="000000"/>
          <w:kern w:val="0"/>
          <w:sz w:val="32"/>
          <w:szCs w:val="32"/>
        </w:rPr>
        <w:t>周到</w:t>
      </w:r>
      <w:r>
        <w:rPr>
          <w:rStyle w:val="7"/>
          <w:rFonts w:hint="default" w:ascii="Times New Roman" w:eastAsia="仿宋_GB2312"/>
          <w:color w:val="000000"/>
          <w:kern w:val="0"/>
          <w:sz w:val="32"/>
          <w:szCs w:val="32"/>
        </w:rPr>
        <w:t>19</w:t>
      </w:r>
      <w:r>
        <w:rPr>
          <w:rStyle w:val="7"/>
          <w:rFonts w:hint="default" w:ascii="Times New Roman" w:hAnsi="Times New Roman" w:eastAsia="仿宋_GB2312"/>
          <w:color w:val="000000"/>
          <w:kern w:val="0"/>
          <w:sz w:val="32"/>
          <w:szCs w:val="32"/>
        </w:rPr>
        <w:t>周。</w:t>
      </w:r>
      <w:r>
        <w:rPr>
          <w:rStyle w:val="7"/>
          <w:rFonts w:hint="default" w:ascii="Times New Roman" w:hAnsi="Times New Roman" w:eastAsia="仿宋_GB2312"/>
          <w:kern w:val="0"/>
          <w:sz w:val="32"/>
          <w:szCs w:val="32"/>
        </w:rPr>
        <w:t>体育项目一经选定，不能随意调整。</w:t>
      </w:r>
    </w:p>
    <w:p>
      <w:pPr>
        <w:snapToGrid w:val="0"/>
        <w:spacing w:line="540" w:lineRule="atLeast"/>
        <w:ind w:firstLine="643" w:firstLineChars="200"/>
        <w:rPr>
          <w:rStyle w:val="7"/>
          <w:rFonts w:ascii="Times New Roman" w:eastAsia="仿宋_GB2312"/>
          <w:b/>
          <w:kern w:val="0"/>
          <w:sz w:val="32"/>
          <w:szCs w:val="32"/>
        </w:rPr>
      </w:pPr>
      <w:r>
        <w:rPr>
          <w:rStyle w:val="7"/>
          <w:rFonts w:hint="default" w:ascii="Times New Roman" w:hAnsi="Times New Roman" w:eastAsia="仿宋_GB2312"/>
          <w:b/>
          <w:kern w:val="0"/>
          <w:sz w:val="32"/>
          <w:szCs w:val="32"/>
        </w:rPr>
        <w:t>已会游泳的同学，不能再选游泳课；其他项目不同学期可以重复选课。</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2017</w:t>
      </w:r>
      <w:r>
        <w:rPr>
          <w:rStyle w:val="7"/>
          <w:rFonts w:hint="default" w:ascii="Times New Roman" w:hAnsi="Times New Roman" w:eastAsia="仿宋_GB2312"/>
          <w:color w:val="000000"/>
          <w:kern w:val="0"/>
          <w:sz w:val="32"/>
          <w:szCs w:val="32"/>
        </w:rPr>
        <w:t>级和</w:t>
      </w:r>
      <w:r>
        <w:rPr>
          <w:rStyle w:val="7"/>
          <w:rFonts w:hint="default" w:ascii="Times New Roman" w:eastAsia="仿宋_GB2312"/>
          <w:color w:val="000000"/>
          <w:kern w:val="0"/>
          <w:sz w:val="32"/>
          <w:szCs w:val="32"/>
        </w:rPr>
        <w:t>2019</w:t>
      </w:r>
      <w:r>
        <w:rPr>
          <w:rStyle w:val="7"/>
          <w:rFonts w:hint="default" w:ascii="Times New Roman" w:hAnsi="Times New Roman" w:eastAsia="仿宋_GB2312"/>
          <w:color w:val="000000"/>
          <w:kern w:val="0"/>
          <w:sz w:val="32"/>
          <w:szCs w:val="32"/>
        </w:rPr>
        <w:t>级第一次的体育课即按本人网上选定的运动项目分班开始正式教学。全体学生穿运动服和运动鞋，按课表显示的体育课时间，先集中分班后开始上运动实践课（各校区集中地点：南校园在</w:t>
      </w:r>
      <w:r>
        <w:rPr>
          <w:rStyle w:val="7"/>
          <w:rFonts w:hint="default" w:ascii="Times New Roman" w:eastAsia="仿宋_GB2312"/>
          <w:color w:val="000000"/>
          <w:kern w:val="0"/>
          <w:sz w:val="32"/>
          <w:szCs w:val="32"/>
        </w:rPr>
        <w:t>1</w:t>
      </w:r>
      <w:r>
        <w:rPr>
          <w:rStyle w:val="7"/>
          <w:rFonts w:hint="default" w:ascii="Times New Roman" w:hAnsi="Times New Roman" w:eastAsia="仿宋_GB2312"/>
          <w:color w:val="000000"/>
          <w:kern w:val="0"/>
          <w:sz w:val="32"/>
          <w:szCs w:val="32"/>
        </w:rPr>
        <w:t>号网球场，珠海校区、东校园在体育馆集合，北校园在田径场集合，深圳校区在田径场集合）。选网球、羽毛球、乒乓球项目的学生请携自备球拍上课。</w:t>
      </w:r>
    </w:p>
    <w:p>
      <w:pPr>
        <w:snapToGrid w:val="0"/>
        <w:spacing w:line="540" w:lineRule="atLeast"/>
        <w:ind w:firstLine="643" w:firstLineChars="200"/>
        <w:rPr>
          <w:rStyle w:val="7"/>
          <w:rFonts w:ascii="Times New Roman" w:eastAsia="仿宋_GB2312"/>
          <w:b/>
          <w:color w:val="000000"/>
          <w:kern w:val="0"/>
          <w:sz w:val="32"/>
          <w:szCs w:val="32"/>
        </w:rPr>
      </w:pPr>
      <w:r>
        <w:rPr>
          <w:rStyle w:val="7"/>
          <w:rFonts w:hint="default" w:ascii="Times New Roman" w:eastAsia="仿宋_GB2312"/>
          <w:b/>
          <w:color w:val="000000"/>
          <w:kern w:val="0"/>
          <w:sz w:val="32"/>
          <w:szCs w:val="32"/>
        </w:rPr>
        <w:t>为使同学们能更好地掌握所选体育项目技能，大二两个学期上同一专项，即只在第1学期（秋季学期）选一次课，秋季和春季学期上同一专项（同一班级、上课具体时间不变），两学期体育课程分别进行期末考试计分，成绩合格各记0.5学分。</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为便于课程管理，因转专业等原因降级到新年级的同学，请在下学年同新年级同学同步在系统选课。</w:t>
      </w:r>
      <w:r>
        <w:rPr>
          <w:rStyle w:val="7"/>
          <w:rFonts w:hint="default" w:ascii="Times New Roman" w:hAnsi="Times New Roman" w:eastAsia="仿宋_GB2312"/>
          <w:color w:val="000000"/>
          <w:sz w:val="32"/>
          <w:szCs w:val="32"/>
        </w:rPr>
        <w:t>其他年级需补修或重修大二第1学期体育课的同学，可在抢补选阶段在系统选课。</w:t>
      </w:r>
    </w:p>
    <w:p>
      <w:pPr>
        <w:snapToGrid w:val="0"/>
        <w:spacing w:before="156" w:beforeLines="50" w:after="156" w:afterLines="50" w:line="540" w:lineRule="atLeast"/>
        <w:ind w:firstLine="643" w:firstLineChars="200"/>
        <w:rPr>
          <w:rStyle w:val="7"/>
          <w:rFonts w:ascii="Times New Roman" w:hAnsi="Times New Roman" w:eastAsia="黑体"/>
          <w:b/>
          <w:bCs/>
          <w:color w:val="000000"/>
          <w:kern w:val="0"/>
          <w:sz w:val="32"/>
          <w:szCs w:val="32"/>
        </w:rPr>
      </w:pPr>
      <w:r>
        <w:rPr>
          <w:rStyle w:val="7"/>
          <w:rFonts w:hint="default" w:ascii="Times New Roman" w:hAnsi="Times New Roman" w:eastAsia="黑体"/>
          <w:b/>
          <w:bCs/>
          <w:color w:val="000000"/>
          <w:kern w:val="0"/>
          <w:sz w:val="32"/>
          <w:szCs w:val="32"/>
        </w:rPr>
        <w:t>二</w:t>
      </w:r>
      <w:r>
        <w:rPr>
          <w:rStyle w:val="7"/>
          <w:rFonts w:ascii="Times New Roman" w:hAnsi="Times New Roman" w:eastAsia="黑体"/>
          <w:b/>
          <w:bCs/>
          <w:color w:val="000000"/>
          <w:kern w:val="0"/>
          <w:sz w:val="32"/>
          <w:szCs w:val="32"/>
        </w:rPr>
        <w:t>、</w:t>
      </w:r>
      <w:r>
        <w:rPr>
          <w:rStyle w:val="7"/>
          <w:rFonts w:hint="default" w:ascii="Times New Roman" w:hAnsi="Times New Roman" w:eastAsia="黑体"/>
          <w:b/>
          <w:bCs/>
          <w:color w:val="000000"/>
          <w:kern w:val="0"/>
          <w:sz w:val="32"/>
          <w:szCs w:val="32"/>
        </w:rPr>
        <w:t>体育选课说明</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1</w:t>
      </w:r>
      <w:r>
        <w:rPr>
          <w:rStyle w:val="7"/>
          <w:rFonts w:hint="default" w:ascii="Times New Roman" w:hAnsi="Times New Roman" w:eastAsia="仿宋_GB2312"/>
          <w:color w:val="000000"/>
          <w:kern w:val="0"/>
          <w:sz w:val="32"/>
          <w:szCs w:val="32"/>
        </w:rPr>
        <w:t>、体育课程采用网上选课的方式，即通过教务系统进行选课。本次选课对象为</w:t>
      </w:r>
      <w:r>
        <w:rPr>
          <w:rStyle w:val="7"/>
          <w:rFonts w:hint="default" w:ascii="Times New Roman" w:eastAsia="仿宋_GB2312"/>
          <w:color w:val="000000"/>
          <w:kern w:val="0"/>
          <w:sz w:val="32"/>
          <w:szCs w:val="32"/>
        </w:rPr>
        <w:t>2019</w:t>
      </w:r>
      <w:r>
        <w:rPr>
          <w:rStyle w:val="7"/>
          <w:rFonts w:hint="default" w:ascii="Times New Roman" w:hAnsi="Times New Roman" w:eastAsia="仿宋_GB2312"/>
          <w:color w:val="000000"/>
          <w:kern w:val="0"/>
          <w:sz w:val="32"/>
          <w:szCs w:val="32"/>
        </w:rPr>
        <w:t>级、</w:t>
      </w:r>
      <w:r>
        <w:rPr>
          <w:rStyle w:val="7"/>
          <w:rFonts w:hint="default" w:ascii="Times New Roman" w:eastAsia="仿宋_GB2312"/>
          <w:color w:val="000000"/>
          <w:kern w:val="0"/>
          <w:sz w:val="32"/>
          <w:szCs w:val="32"/>
        </w:rPr>
        <w:t>2017</w:t>
      </w:r>
      <w:r>
        <w:rPr>
          <w:rStyle w:val="7"/>
          <w:rFonts w:hint="default" w:ascii="Times New Roman" w:hAnsi="Times New Roman" w:eastAsia="仿宋_GB2312"/>
          <w:color w:val="000000"/>
          <w:kern w:val="0"/>
          <w:sz w:val="32"/>
          <w:szCs w:val="32"/>
        </w:rPr>
        <w:t>级本科生，请同学们按时选课。体育课程学生最多可选</w:t>
      </w:r>
      <w:r>
        <w:rPr>
          <w:rStyle w:val="7"/>
          <w:rFonts w:hint="default" w:ascii="Times New Roman" w:eastAsia="仿宋_GB2312"/>
          <w:color w:val="000000"/>
          <w:kern w:val="0"/>
          <w:sz w:val="32"/>
          <w:szCs w:val="32"/>
        </w:rPr>
        <w:t>4</w:t>
      </w:r>
      <w:r>
        <w:rPr>
          <w:rStyle w:val="7"/>
          <w:rFonts w:hint="default" w:ascii="Times New Roman" w:hAnsi="Times New Roman" w:eastAsia="仿宋_GB2312"/>
          <w:color w:val="000000"/>
          <w:kern w:val="0"/>
          <w:sz w:val="32"/>
          <w:szCs w:val="32"/>
        </w:rPr>
        <w:t>个运动项目，系统按志愿的顺序进行筛选，学生需及时留意筛选结果，没有选上的需及时补选课程。</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2</w:t>
      </w:r>
      <w:r>
        <w:rPr>
          <w:rStyle w:val="7"/>
          <w:rFonts w:hint="default" w:ascii="Times New Roman" w:hAnsi="Times New Roman" w:eastAsia="仿宋_GB2312"/>
          <w:color w:val="000000"/>
          <w:kern w:val="0"/>
          <w:sz w:val="32"/>
          <w:szCs w:val="32"/>
        </w:rPr>
        <w:t>、需重修或补修本学期体育课的，可在抢补选阶段参加系统抢选课。</w:t>
      </w:r>
      <w:r>
        <w:rPr>
          <w:rStyle w:val="7"/>
          <w:rFonts w:hint="default" w:ascii="Times New Roman" w:hAnsi="Times New Roman" w:eastAsia="仿宋_GB2312"/>
          <w:color w:val="000000"/>
          <w:sz w:val="32"/>
          <w:szCs w:val="32"/>
        </w:rPr>
        <w:t>特别提醒：如在选课第一、二阶段</w:t>
      </w:r>
      <w:r>
        <w:rPr>
          <w:rStyle w:val="7"/>
          <w:rFonts w:hint="default" w:ascii="Times New Roman" w:eastAsia="仿宋_GB2312"/>
          <w:color w:val="000000"/>
          <w:sz w:val="32"/>
          <w:szCs w:val="32"/>
        </w:rPr>
        <w:t>4</w:t>
      </w:r>
      <w:r>
        <w:rPr>
          <w:rStyle w:val="7"/>
          <w:rFonts w:hint="default" w:ascii="Times New Roman" w:hAnsi="Times New Roman" w:eastAsia="仿宋_GB2312"/>
          <w:color w:val="000000"/>
          <w:sz w:val="32"/>
          <w:szCs w:val="32"/>
        </w:rPr>
        <w:t>选</w:t>
      </w:r>
      <w:r>
        <w:rPr>
          <w:rStyle w:val="7"/>
          <w:rFonts w:hint="default" w:ascii="Times New Roman" w:eastAsia="仿宋_GB2312"/>
          <w:color w:val="000000"/>
          <w:sz w:val="32"/>
          <w:szCs w:val="32"/>
        </w:rPr>
        <w:t>1</w:t>
      </w:r>
      <w:r>
        <w:rPr>
          <w:rStyle w:val="7"/>
          <w:rFonts w:hint="default" w:ascii="Times New Roman" w:hAnsi="Times New Roman" w:eastAsia="仿宋_GB2312"/>
          <w:color w:val="000000"/>
          <w:sz w:val="32"/>
          <w:szCs w:val="32"/>
        </w:rPr>
        <w:t>的筛选过程中，未被选中分班的学生，此时必须参加第三阶段（改补选）的选课，即使在剩余运动项目中没有自己喜欢的项目，学生也应从中选中一个项目，以免选不上课。</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3</w:t>
      </w:r>
      <w:r>
        <w:rPr>
          <w:rStyle w:val="7"/>
          <w:rFonts w:hint="default" w:ascii="Times New Roman" w:hAnsi="Times New Roman" w:eastAsia="仿宋_GB2312"/>
          <w:color w:val="000000"/>
          <w:kern w:val="0"/>
          <w:sz w:val="32"/>
          <w:szCs w:val="32"/>
        </w:rPr>
        <w:t>、因特殊原因未选上体育课者，请填写《体育部本科生体育课选课退课申请表》（详见体育部主页），并请院系教务员签字盖章后，于上课前半周内交各校区体育部办公室负责人审批后予以安排体育课。各校区负责教师根据班级人数规模和项目特点进行调整，填写调课单，学生持调课单找任课教师上课。</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4</w:t>
      </w:r>
      <w:r>
        <w:rPr>
          <w:rStyle w:val="7"/>
          <w:rFonts w:hint="default" w:ascii="Times New Roman" w:hAnsi="Times New Roman" w:eastAsia="仿宋_GB2312"/>
          <w:color w:val="000000"/>
          <w:kern w:val="0"/>
          <w:sz w:val="32"/>
          <w:szCs w:val="32"/>
        </w:rPr>
        <w:t>、如学生未在规定时间内按规定步骤完成选课，视为放弃选课，体育部不再为其临时办理插班手续，由此造成的一切后果（如缺失学分、无法参加各类评奖、无法申请出国留学、无法毕业等）由学生个人自负全责。</w:t>
      </w:r>
    </w:p>
    <w:p>
      <w:pPr>
        <w:snapToGrid w:val="0"/>
        <w:spacing w:before="156" w:beforeLines="50" w:after="156" w:afterLines="50" w:line="540" w:lineRule="atLeast"/>
        <w:ind w:firstLine="643" w:firstLineChars="200"/>
        <w:rPr>
          <w:rStyle w:val="7"/>
          <w:rFonts w:ascii="Times New Roman" w:hAnsi="Times New Roman" w:eastAsia="黑体"/>
          <w:b/>
          <w:bCs/>
          <w:color w:val="000000"/>
          <w:kern w:val="0"/>
          <w:sz w:val="32"/>
          <w:szCs w:val="32"/>
        </w:rPr>
      </w:pPr>
      <w:r>
        <w:rPr>
          <w:rStyle w:val="7"/>
          <w:rFonts w:hint="default" w:ascii="Times New Roman" w:hAnsi="Times New Roman" w:eastAsia="黑体"/>
          <w:b/>
          <w:bCs/>
          <w:color w:val="000000"/>
          <w:kern w:val="0"/>
          <w:sz w:val="32"/>
          <w:szCs w:val="32"/>
        </w:rPr>
        <w:t>三</w:t>
      </w:r>
      <w:r>
        <w:rPr>
          <w:rStyle w:val="7"/>
          <w:rFonts w:ascii="Times New Roman" w:hAnsi="Times New Roman" w:eastAsia="黑体"/>
          <w:b/>
          <w:bCs/>
          <w:color w:val="000000"/>
          <w:kern w:val="0"/>
          <w:sz w:val="32"/>
          <w:szCs w:val="32"/>
        </w:rPr>
        <w:t>、</w:t>
      </w:r>
      <w:r>
        <w:rPr>
          <w:rStyle w:val="7"/>
          <w:rFonts w:hint="default" w:ascii="Times New Roman" w:hAnsi="Times New Roman" w:eastAsia="黑体"/>
          <w:b/>
          <w:bCs/>
          <w:color w:val="000000"/>
          <w:kern w:val="0"/>
          <w:sz w:val="32"/>
          <w:szCs w:val="32"/>
        </w:rPr>
        <w:t>注意事项</w:t>
      </w:r>
    </w:p>
    <w:p>
      <w:pPr>
        <w:snapToGrid w:val="0"/>
        <w:spacing w:line="540" w:lineRule="atLeast"/>
        <w:ind w:firstLine="643" w:firstLineChars="200"/>
        <w:rPr>
          <w:rStyle w:val="7"/>
          <w:rFonts w:ascii="Times New Roman" w:hAnsi="Times New Roman" w:eastAsia="仿宋_GB2312"/>
          <w:b/>
          <w:bCs/>
          <w:color w:val="000000"/>
          <w:kern w:val="0"/>
          <w:sz w:val="32"/>
          <w:szCs w:val="32"/>
        </w:rPr>
      </w:pPr>
      <w:r>
        <w:rPr>
          <w:rStyle w:val="7"/>
          <w:rFonts w:hint="default" w:ascii="Times New Roman" w:hAnsi="Times New Roman" w:eastAsia="仿宋_GB2312"/>
          <w:b/>
          <w:color w:val="000000"/>
          <w:sz w:val="32"/>
          <w:szCs w:val="32"/>
        </w:rPr>
        <w:t>1</w:t>
      </w:r>
      <w:r>
        <w:rPr>
          <w:rStyle w:val="7"/>
          <w:rFonts w:hint="default" w:ascii="Times New Roman" w:hAnsi="Times New Roman" w:eastAsia="仿宋_GB2312"/>
          <w:color w:val="000000"/>
          <w:kern w:val="0"/>
          <w:sz w:val="32"/>
          <w:szCs w:val="32"/>
        </w:rPr>
        <w:t>、</w:t>
      </w:r>
      <w:r>
        <w:rPr>
          <w:rStyle w:val="7"/>
          <w:rFonts w:hint="default" w:ascii="Times New Roman" w:hAnsi="Times New Roman" w:eastAsia="仿宋_GB2312"/>
          <w:b/>
          <w:color w:val="000000"/>
          <w:sz w:val="32"/>
          <w:szCs w:val="32"/>
        </w:rPr>
        <w:t>根据教育部对提升大学生体质的最新要求，体育部修订了体育课考核项目和内容，从2020年秋季学期开始，将体质测试总分整体纳入体育课成绩，占比30%，体测全部项目测试完成后才可评分。凡申请体测缓测的，体育课暂时记为缓考，待补测完成后再登记体育课成绩；申请体测免测的学生，需转入保健班学习，如超过保健班转班时限，可申请退课，下一学期补修。</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2</w:t>
      </w:r>
      <w:r>
        <w:rPr>
          <w:rStyle w:val="7"/>
          <w:rFonts w:hint="default" w:ascii="Times New Roman" w:hAnsi="Times New Roman" w:eastAsia="仿宋_GB2312"/>
          <w:color w:val="000000"/>
          <w:kern w:val="0"/>
          <w:sz w:val="32"/>
          <w:szCs w:val="32"/>
        </w:rPr>
        <w:t>、</w:t>
      </w:r>
      <w:r>
        <w:rPr>
          <w:rStyle w:val="7"/>
          <w:rFonts w:hint="default" w:ascii="Times New Roman" w:hAnsi="Times New Roman" w:eastAsia="仿宋_GB2312"/>
          <w:b/>
          <w:color w:val="000000"/>
          <w:kern w:val="0"/>
          <w:sz w:val="32"/>
          <w:szCs w:val="32"/>
        </w:rPr>
        <w:t>游泳</w:t>
      </w:r>
      <w:r>
        <w:rPr>
          <w:rStyle w:val="7"/>
          <w:rFonts w:hint="default" w:ascii="Times New Roman" w:hAnsi="Times New Roman" w:eastAsia="仿宋_GB2312"/>
          <w:color w:val="000000"/>
          <w:kern w:val="0"/>
          <w:sz w:val="32"/>
          <w:szCs w:val="32"/>
        </w:rPr>
        <w:t>是我校的特色必修内容，要求所有在校本科生在第</w:t>
      </w:r>
      <w:r>
        <w:rPr>
          <w:rStyle w:val="7"/>
          <w:rFonts w:hint="default" w:ascii="Times New Roman" w:eastAsia="仿宋_GB2312"/>
          <w:color w:val="000000"/>
          <w:kern w:val="0"/>
          <w:sz w:val="32"/>
          <w:szCs w:val="32"/>
        </w:rPr>
        <w:t>7</w:t>
      </w:r>
      <w:r>
        <w:rPr>
          <w:rStyle w:val="7"/>
          <w:rFonts w:hint="default" w:ascii="Times New Roman" w:hAnsi="Times New Roman" w:eastAsia="仿宋_GB2312"/>
          <w:color w:val="000000"/>
          <w:kern w:val="0"/>
          <w:sz w:val="32"/>
          <w:szCs w:val="32"/>
        </w:rPr>
        <w:t>学期结束前，必须通过游泳</w:t>
      </w:r>
      <w:r>
        <w:rPr>
          <w:rStyle w:val="7"/>
          <w:rFonts w:hint="default" w:ascii="Times New Roman" w:eastAsia="仿宋_GB2312"/>
          <w:color w:val="000000"/>
          <w:kern w:val="0"/>
          <w:sz w:val="32"/>
          <w:szCs w:val="32"/>
        </w:rPr>
        <w:t>25</w:t>
      </w:r>
      <w:r>
        <w:rPr>
          <w:rStyle w:val="7"/>
          <w:rFonts w:hint="default" w:ascii="Times New Roman" w:hAnsi="Times New Roman" w:eastAsia="仿宋_GB2312"/>
          <w:color w:val="000000"/>
          <w:kern w:val="0"/>
          <w:sz w:val="32"/>
          <w:szCs w:val="32"/>
        </w:rPr>
        <w:t>米达标测试。注意：①游泳课的</w:t>
      </w:r>
      <w:r>
        <w:rPr>
          <w:rStyle w:val="7"/>
          <w:rFonts w:hint="default" w:ascii="Times New Roman" w:eastAsia="仿宋_GB2312"/>
          <w:color w:val="000000"/>
          <w:kern w:val="0"/>
          <w:sz w:val="32"/>
          <w:szCs w:val="32"/>
        </w:rPr>
        <w:t>25</w:t>
      </w:r>
      <w:r>
        <w:rPr>
          <w:rStyle w:val="7"/>
          <w:rFonts w:hint="default" w:ascii="Times New Roman" w:hAnsi="Times New Roman" w:eastAsia="仿宋_GB2312"/>
          <w:color w:val="000000"/>
          <w:kern w:val="0"/>
          <w:sz w:val="32"/>
          <w:szCs w:val="32"/>
        </w:rPr>
        <w:t>米达标测试由游泳任课教师安排，要求在深水池中、不限定时间、连续游完</w:t>
      </w:r>
      <w:r>
        <w:rPr>
          <w:rStyle w:val="7"/>
          <w:rFonts w:hint="default" w:ascii="Times New Roman" w:eastAsia="仿宋_GB2312"/>
          <w:color w:val="000000"/>
          <w:kern w:val="0"/>
          <w:sz w:val="32"/>
          <w:szCs w:val="32"/>
        </w:rPr>
        <w:t>25</w:t>
      </w:r>
      <w:r>
        <w:rPr>
          <w:rStyle w:val="7"/>
          <w:rFonts w:hint="default" w:ascii="Times New Roman" w:hAnsi="Times New Roman" w:eastAsia="仿宋_GB2312"/>
          <w:color w:val="000000"/>
          <w:kern w:val="0"/>
          <w:sz w:val="32"/>
          <w:szCs w:val="32"/>
        </w:rPr>
        <w:t>米的距离，即达到合格要求；②如学生已具备达标能力，可不选游泳课（另选兴趣选项一门），但要通过每年春季或秋季学期组织的游泳</w:t>
      </w:r>
      <w:r>
        <w:rPr>
          <w:rStyle w:val="7"/>
          <w:rFonts w:hint="default" w:ascii="Times New Roman" w:eastAsia="仿宋_GB2312"/>
          <w:color w:val="000000"/>
          <w:kern w:val="0"/>
          <w:sz w:val="32"/>
          <w:szCs w:val="32"/>
        </w:rPr>
        <w:t>25</w:t>
      </w:r>
      <w:r>
        <w:rPr>
          <w:rStyle w:val="7"/>
          <w:rFonts w:hint="default" w:ascii="Times New Roman" w:hAnsi="Times New Roman" w:eastAsia="仿宋_GB2312"/>
          <w:color w:val="000000"/>
          <w:kern w:val="0"/>
          <w:sz w:val="32"/>
          <w:szCs w:val="32"/>
        </w:rPr>
        <w:t>米达标测试，具体测试时间届时将公布于中山大学体育部网页及学校教务部网页；③不会游泳或不能达标的学生必须在第</w:t>
      </w:r>
      <w:r>
        <w:rPr>
          <w:rStyle w:val="7"/>
          <w:rFonts w:hint="default" w:ascii="Times New Roman" w:eastAsia="仿宋_GB2312"/>
          <w:color w:val="000000"/>
          <w:kern w:val="0"/>
          <w:sz w:val="32"/>
          <w:szCs w:val="32"/>
        </w:rPr>
        <w:t>1-7</w:t>
      </w:r>
      <w:r>
        <w:rPr>
          <w:rStyle w:val="7"/>
          <w:rFonts w:hint="default" w:ascii="Times New Roman" w:hAnsi="Times New Roman" w:eastAsia="仿宋_GB2312"/>
          <w:color w:val="000000"/>
          <w:kern w:val="0"/>
          <w:sz w:val="32"/>
          <w:szCs w:val="32"/>
        </w:rPr>
        <w:t>学期选修一次游泳课。游泳达标考核时间另行通知，请留意。</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3</w:t>
      </w:r>
      <w:r>
        <w:rPr>
          <w:rStyle w:val="7"/>
          <w:rFonts w:hint="default" w:ascii="Times New Roman" w:hAnsi="Times New Roman" w:eastAsia="仿宋_GB2312"/>
          <w:color w:val="000000"/>
          <w:kern w:val="0"/>
          <w:sz w:val="32"/>
          <w:szCs w:val="32"/>
        </w:rPr>
        <w:t>、本学期开设的游泳课全部为游泳初级班。</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hAnsi="Times New Roman" w:eastAsia="仿宋_GB2312"/>
          <w:color w:val="000000"/>
          <w:kern w:val="0"/>
          <w:sz w:val="32"/>
          <w:szCs w:val="32"/>
        </w:rPr>
        <w:t xml:space="preserve">4、形体项目的选课对象仅限为女生。 </w:t>
      </w:r>
      <w:r>
        <w:rPr>
          <w:rStyle w:val="7"/>
          <w:rFonts w:hint="default" w:ascii="Times New Roman" w:hAnsi="Times New Roman" w:eastAsia="仿宋_GB2312"/>
          <w:color w:val="000000"/>
          <w:kern w:val="0"/>
          <w:sz w:val="32"/>
          <w:szCs w:val="32"/>
        </w:rPr>
        <w:br w:type="textWrapping"/>
      </w:r>
      <w:r>
        <w:rPr>
          <w:rStyle w:val="7"/>
          <w:rFonts w:hint="default" w:ascii="Times New Roman" w:hAnsi="Times New Roman" w:eastAsia="仿宋_GB2312"/>
          <w:color w:val="000000"/>
          <w:kern w:val="0"/>
          <w:sz w:val="32"/>
          <w:szCs w:val="32"/>
        </w:rPr>
        <w:t xml:space="preserve">  </w:t>
      </w:r>
      <w:r>
        <w:rPr>
          <w:rStyle w:val="7"/>
          <w:rFonts w:ascii="Times New Roman" w:hAnsi="Times New Roman" w:eastAsia="仿宋_GB2312"/>
          <w:color w:val="000000"/>
          <w:kern w:val="0"/>
          <w:sz w:val="32"/>
          <w:szCs w:val="32"/>
        </w:rPr>
        <w:t xml:space="preserve">  </w:t>
      </w:r>
      <w:r>
        <w:rPr>
          <w:rStyle w:val="7"/>
          <w:rFonts w:hint="default" w:ascii="Times New Roman" w:hAnsi="Times New Roman" w:eastAsia="仿宋_GB2312"/>
          <w:color w:val="000000"/>
          <w:kern w:val="0"/>
          <w:sz w:val="32"/>
          <w:szCs w:val="32"/>
        </w:rPr>
        <w:t>5、所有运动项目不分等级，任课教师将根据学生的技术水平安排不同的学习内容。</w:t>
      </w:r>
      <w:r>
        <w:rPr>
          <w:rStyle w:val="7"/>
          <w:rFonts w:hint="default" w:ascii="Times New Roman" w:hAnsi="Times New Roman" w:eastAsia="仿宋_GB2312"/>
          <w:color w:val="000000"/>
          <w:kern w:val="0"/>
          <w:sz w:val="32"/>
          <w:szCs w:val="32"/>
        </w:rPr>
        <w:br w:type="textWrapping"/>
      </w:r>
      <w:r>
        <w:rPr>
          <w:rStyle w:val="7"/>
          <w:rFonts w:hint="default" w:ascii="Times New Roman" w:hAnsi="Times New Roman" w:eastAsia="仿宋_GB2312"/>
          <w:color w:val="000000"/>
          <w:kern w:val="0"/>
          <w:sz w:val="32"/>
          <w:szCs w:val="32"/>
        </w:rPr>
        <w:t xml:space="preserve">  </w:t>
      </w:r>
      <w:r>
        <w:rPr>
          <w:rStyle w:val="7"/>
          <w:rFonts w:ascii="Times New Roman" w:hAnsi="Times New Roman" w:eastAsia="仿宋_GB2312"/>
          <w:color w:val="000000"/>
          <w:kern w:val="0"/>
          <w:sz w:val="32"/>
          <w:szCs w:val="32"/>
        </w:rPr>
        <w:t xml:space="preserve">  </w:t>
      </w:r>
      <w:r>
        <w:rPr>
          <w:rStyle w:val="7"/>
          <w:rFonts w:hint="default" w:ascii="Times New Roman" w:hAnsi="Times New Roman" w:eastAsia="仿宋_GB2312"/>
          <w:color w:val="000000"/>
          <w:kern w:val="0"/>
          <w:sz w:val="32"/>
          <w:szCs w:val="32"/>
        </w:rPr>
        <w:t>6、</w:t>
      </w:r>
      <w:r>
        <w:rPr>
          <w:rStyle w:val="7"/>
          <w:rFonts w:hint="default" w:ascii="Times New Roman" w:hAnsi="Times New Roman" w:eastAsia="仿宋_GB2312"/>
          <w:b/>
          <w:color w:val="000000"/>
          <w:kern w:val="0"/>
          <w:sz w:val="32"/>
          <w:szCs w:val="32"/>
        </w:rPr>
        <w:t>保健班：</w:t>
      </w:r>
      <w:r>
        <w:rPr>
          <w:rStyle w:val="7"/>
          <w:rFonts w:hint="default" w:ascii="Times New Roman" w:hAnsi="Times New Roman" w:eastAsia="仿宋_GB2312"/>
          <w:color w:val="000000"/>
          <w:kern w:val="0"/>
          <w:sz w:val="32"/>
          <w:szCs w:val="32"/>
        </w:rPr>
        <w:t>对象仅为因残疾或患有严重伤病而不能参加正常体育课学习的学生，此类同学应在选择体育课前去三级甲等以上医院和校医院进行检查，由医生出具病情诊断及上体育课建议，并须持医学检查报告、病历本和医院证明（三种材料缺一不可），在开学第一次实践课到各校区体育馆分班现场或体育部办公室办理上保健课手续。</w:t>
      </w:r>
    </w:p>
    <w:p>
      <w:pPr>
        <w:snapToGrid w:val="0"/>
        <w:spacing w:line="540" w:lineRule="atLeast"/>
        <w:ind w:firstLine="640" w:firstLineChars="200"/>
        <w:rPr>
          <w:rStyle w:val="7"/>
          <w:rFonts w:ascii="Times New Roman" w:eastAsia="仿宋_GB2312"/>
          <w:color w:val="000000"/>
          <w:kern w:val="0"/>
          <w:sz w:val="32"/>
          <w:szCs w:val="32"/>
        </w:rPr>
      </w:pPr>
      <w:r>
        <w:rPr>
          <w:rStyle w:val="7"/>
          <w:rFonts w:hint="default" w:ascii="Times New Roman" w:hAnsi="Times New Roman" w:eastAsia="仿宋_GB2312"/>
          <w:color w:val="000000"/>
          <w:kern w:val="0"/>
          <w:sz w:val="32"/>
          <w:szCs w:val="32"/>
        </w:rPr>
        <w:t>7、请同学们及时上网选课，在选课过程中，请留意自己下学期其他课程的时间安排，注意不要造成上课时间冲突。在新学期开始上课之前，请务必上网确认自己所选课程的上课时间、地点、任课教师。如学生不按照网上所选时间、地点和班级上课，其体育成绩无效。</w:t>
      </w:r>
    </w:p>
    <w:p>
      <w:pPr>
        <w:pStyle w:val="14"/>
        <w:spacing w:before="0" w:beforeAutospacing="0" w:after="0" w:afterAutospacing="0" w:line="540" w:lineRule="atLeast"/>
        <w:ind w:firstLine="640" w:firstLineChars="200"/>
        <w:jc w:val="both"/>
        <w:rPr>
          <w:rStyle w:val="7"/>
          <w:rFonts w:hint="eastAsia" w:ascii="Times New Roman" w:hAnsi="Times New Roman" w:eastAsia="仿宋_GB2312"/>
          <w:color w:val="000000"/>
          <w:sz w:val="32"/>
          <w:szCs w:val="32"/>
          <w:lang w:eastAsia="zh-CN"/>
        </w:rPr>
      </w:pPr>
      <w:r>
        <w:rPr>
          <w:rStyle w:val="7"/>
          <w:rFonts w:hint="default" w:ascii="Times New Roman" w:hAnsi="Times New Roman" w:eastAsia="仿宋_GB2312"/>
          <w:color w:val="000000"/>
          <w:sz w:val="32"/>
          <w:szCs w:val="32"/>
        </w:rPr>
        <w:t>8、体育课选课咨询电话：020-84110451</w:t>
      </w:r>
      <w:r>
        <w:rPr>
          <w:rStyle w:val="7"/>
          <w:rFonts w:hint="eastAsia" w:ascii="Times New Roman" w:hAnsi="Times New Roman" w:eastAsia="仿宋_GB2312"/>
          <w:color w:val="000000"/>
          <w:sz w:val="32"/>
          <w:szCs w:val="32"/>
          <w:lang w:eastAsia="zh-CN"/>
        </w:rPr>
        <w:t>。</w:t>
      </w:r>
    </w:p>
    <w:p>
      <w:pPr>
        <w:snapToGrid w:val="0"/>
        <w:spacing w:line="540" w:lineRule="atLeast"/>
        <w:ind w:right="480" w:firstLine="48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             </w:t>
      </w:r>
    </w:p>
    <w:p>
      <w:pPr>
        <w:snapToGrid w:val="0"/>
        <w:spacing w:line="540" w:lineRule="atLeast"/>
        <w:ind w:right="480" w:firstLine="48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 xml:space="preserve">       </w:t>
      </w:r>
    </w:p>
    <w:p>
      <w:pPr>
        <w:spacing w:line="540" w:lineRule="atLeast"/>
        <w:ind w:firstLine="960" w:firstLineChars="3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 xml:space="preserve">          </w:t>
      </w:r>
      <w:bookmarkStart w:id="0" w:name="_GoBack"/>
      <w:bookmarkEnd w:id="0"/>
      <w:r>
        <w:rPr>
          <w:rStyle w:val="7"/>
          <w:rFonts w:hint="default" w:ascii="Times New Roman" w:eastAsia="仿宋_GB2312"/>
          <w:color w:val="000000"/>
          <w:kern w:val="0"/>
          <w:sz w:val="32"/>
          <w:szCs w:val="32"/>
        </w:rPr>
        <w:t xml:space="preserve">                       </w:t>
      </w:r>
      <w:r>
        <w:rPr>
          <w:rStyle w:val="7"/>
          <w:rFonts w:hint="default" w:ascii="Times New Roman" w:hAnsi="Times New Roman" w:eastAsia="仿宋_GB2312"/>
          <w:color w:val="000000"/>
          <w:kern w:val="0"/>
          <w:sz w:val="32"/>
          <w:szCs w:val="32"/>
        </w:rPr>
        <w:t>体育部</w:t>
      </w:r>
    </w:p>
    <w:p>
      <w:pPr>
        <w:spacing w:line="540" w:lineRule="atLeast"/>
        <w:ind w:firstLine="960" w:firstLineChars="300"/>
        <w:rPr>
          <w:rStyle w:val="7"/>
          <w:rFonts w:ascii="Times New Roman" w:eastAsia="仿宋_GB2312"/>
          <w:color w:val="000000"/>
          <w:kern w:val="0"/>
          <w:sz w:val="32"/>
          <w:szCs w:val="32"/>
        </w:rPr>
      </w:pPr>
      <w:r>
        <w:rPr>
          <w:rStyle w:val="7"/>
          <w:rFonts w:hint="default" w:ascii="Times New Roman" w:eastAsia="仿宋_GB2312"/>
          <w:color w:val="000000"/>
          <w:kern w:val="0"/>
          <w:sz w:val="32"/>
          <w:szCs w:val="32"/>
        </w:rPr>
        <w:t xml:space="preserve">                            2020</w:t>
      </w:r>
      <w:r>
        <w:rPr>
          <w:rStyle w:val="7"/>
          <w:rFonts w:hint="default" w:ascii="Times New Roman" w:hAnsi="Times New Roman" w:eastAsia="仿宋_GB2312"/>
          <w:color w:val="000000"/>
          <w:kern w:val="0"/>
          <w:sz w:val="32"/>
          <w:szCs w:val="32"/>
        </w:rPr>
        <w:t>年</w:t>
      </w:r>
      <w:r>
        <w:rPr>
          <w:rStyle w:val="7"/>
          <w:rFonts w:hint="default" w:ascii="Times New Roman" w:eastAsia="仿宋_GB2312"/>
          <w:color w:val="000000"/>
          <w:kern w:val="0"/>
          <w:sz w:val="32"/>
          <w:szCs w:val="32"/>
        </w:rPr>
        <w:t>7</w:t>
      </w:r>
      <w:r>
        <w:rPr>
          <w:rStyle w:val="7"/>
          <w:rFonts w:hint="default" w:ascii="Times New Roman" w:hAnsi="Times New Roman" w:eastAsia="仿宋_GB2312"/>
          <w:color w:val="000000"/>
          <w:kern w:val="0"/>
          <w:sz w:val="32"/>
          <w:szCs w:val="32"/>
        </w:rPr>
        <w:t>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3927B4"/>
    <w:rsid w:val="00077879"/>
    <w:rsid w:val="0013649B"/>
    <w:rsid w:val="00160498"/>
    <w:rsid w:val="00195E5C"/>
    <w:rsid w:val="001F58B9"/>
    <w:rsid w:val="00224ED1"/>
    <w:rsid w:val="00283CA0"/>
    <w:rsid w:val="002B30B0"/>
    <w:rsid w:val="003927B4"/>
    <w:rsid w:val="003C5FDB"/>
    <w:rsid w:val="00402272"/>
    <w:rsid w:val="00417E4A"/>
    <w:rsid w:val="0043046A"/>
    <w:rsid w:val="005814D2"/>
    <w:rsid w:val="00587842"/>
    <w:rsid w:val="005C0684"/>
    <w:rsid w:val="00661BE1"/>
    <w:rsid w:val="00676F2E"/>
    <w:rsid w:val="006A5A8C"/>
    <w:rsid w:val="006E6278"/>
    <w:rsid w:val="006E62BF"/>
    <w:rsid w:val="006F0CFF"/>
    <w:rsid w:val="007226B9"/>
    <w:rsid w:val="00777A5E"/>
    <w:rsid w:val="00783F3D"/>
    <w:rsid w:val="007C38C6"/>
    <w:rsid w:val="00801A88"/>
    <w:rsid w:val="00804642"/>
    <w:rsid w:val="00806F43"/>
    <w:rsid w:val="00813BA7"/>
    <w:rsid w:val="00825778"/>
    <w:rsid w:val="00834C97"/>
    <w:rsid w:val="008F1319"/>
    <w:rsid w:val="008F742F"/>
    <w:rsid w:val="009A7F0E"/>
    <w:rsid w:val="009F6008"/>
    <w:rsid w:val="00A86C28"/>
    <w:rsid w:val="00AC3F1C"/>
    <w:rsid w:val="00AC503F"/>
    <w:rsid w:val="00AD6136"/>
    <w:rsid w:val="00B14A10"/>
    <w:rsid w:val="00B22F11"/>
    <w:rsid w:val="00B94A00"/>
    <w:rsid w:val="00BB2508"/>
    <w:rsid w:val="00BC6833"/>
    <w:rsid w:val="00C01036"/>
    <w:rsid w:val="00C533A4"/>
    <w:rsid w:val="00C81E7D"/>
    <w:rsid w:val="00D13A04"/>
    <w:rsid w:val="00D40996"/>
    <w:rsid w:val="00D42BF6"/>
    <w:rsid w:val="00D9067C"/>
    <w:rsid w:val="00DA7771"/>
    <w:rsid w:val="00DB3C78"/>
    <w:rsid w:val="00DB3CFF"/>
    <w:rsid w:val="00DC065E"/>
    <w:rsid w:val="00DC2306"/>
    <w:rsid w:val="00DD3468"/>
    <w:rsid w:val="00DE4FB8"/>
    <w:rsid w:val="00DE5D90"/>
    <w:rsid w:val="00E269D7"/>
    <w:rsid w:val="00EF0292"/>
    <w:rsid w:val="00F0239D"/>
    <w:rsid w:val="00F27806"/>
    <w:rsid w:val="00F50D39"/>
    <w:rsid w:val="00F96283"/>
    <w:rsid w:val="4F8376F5"/>
    <w:rsid w:val="58E26C77"/>
    <w:rsid w:val="6D6B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character" w:styleId="6">
    <w:name w:val="Hyperlink"/>
    <w:qFormat/>
    <w:uiPriority w:val="0"/>
    <w:rPr>
      <w:color w:val="00008B"/>
    </w:rPr>
  </w:style>
  <w:style w:type="character" w:customStyle="1" w:styleId="7">
    <w:name w:val="NormalCharacter"/>
    <w:semiHidden/>
    <w:uiPriority w:val="0"/>
  </w:style>
  <w:style w:type="table" w:customStyle="1" w:styleId="8">
    <w:name w:val="TableNormal"/>
    <w:semiHidden/>
    <w:uiPriority w:val="0"/>
    <w:tblPr>
      <w:tblCellMar>
        <w:top w:w="0" w:type="dxa"/>
        <w:left w:w="0" w:type="dxa"/>
        <w:bottom w:w="0" w:type="dxa"/>
        <w:right w:w="0" w:type="dxa"/>
      </w:tblCellMar>
    </w:tblPr>
  </w:style>
  <w:style w:type="paragraph" w:customStyle="1" w:styleId="9">
    <w:name w:val="HtmlNormal"/>
    <w:basedOn w:val="1"/>
    <w:qFormat/>
    <w:uiPriority w:val="0"/>
    <w:pPr>
      <w:spacing w:before="100" w:beforeAutospacing="1" w:after="100" w:afterAutospacing="1"/>
      <w:jc w:val="left"/>
    </w:pPr>
    <w:rPr>
      <w:rFonts w:ascii="宋体" w:hAnsi="宋体"/>
      <w:kern w:val="0"/>
      <w:sz w:val="24"/>
    </w:rPr>
  </w:style>
  <w:style w:type="table" w:customStyle="1" w:styleId="10">
    <w:name w:val="TableGrid"/>
    <w:basedOn w:val="8"/>
    <w:uiPriority w:val="0"/>
  </w:style>
  <w:style w:type="paragraph" w:customStyle="1" w:styleId="11">
    <w:name w:val="UserStyle_0"/>
    <w:basedOn w:val="1"/>
    <w:qFormat/>
    <w:uiPriority w:val="0"/>
    <w:pPr>
      <w:spacing w:before="100" w:beforeAutospacing="1" w:after="100" w:afterAutospacing="1"/>
      <w:jc w:val="left"/>
    </w:pPr>
    <w:rPr>
      <w:rFonts w:ascii="宋体" w:hAnsi="宋体"/>
      <w:kern w:val="0"/>
      <w:sz w:val="24"/>
    </w:rPr>
  </w:style>
  <w:style w:type="character" w:customStyle="1" w:styleId="12">
    <w:name w:val="页眉 字符"/>
    <w:link w:val="3"/>
    <w:qFormat/>
    <w:uiPriority w:val="0"/>
    <w:rPr>
      <w:kern w:val="2"/>
      <w:sz w:val="18"/>
      <w:szCs w:val="18"/>
    </w:rPr>
  </w:style>
  <w:style w:type="character" w:customStyle="1" w:styleId="13">
    <w:name w:val="页脚 字符"/>
    <w:link w:val="2"/>
    <w:qFormat/>
    <w:uiPriority w:val="0"/>
    <w:rPr>
      <w:kern w:val="2"/>
      <w:sz w:val="18"/>
      <w:szCs w:val="18"/>
    </w:rPr>
  </w:style>
  <w:style w:type="paragraph" w:customStyle="1" w:styleId="14">
    <w:name w:val="UserStyle_3"/>
    <w:basedOn w:val="1"/>
    <w:qFormat/>
    <w:uiPriority w:val="0"/>
    <w:pPr>
      <w:spacing w:before="100" w:beforeAutospacing="1" w:after="100" w:afterAutospacing="1"/>
      <w:jc w:val="left"/>
    </w:pPr>
    <w:rPr>
      <w:rFonts w:ascii="宋体" w:hAnsi="宋体"/>
      <w:kern w:val="0"/>
      <w:sz w:val="24"/>
    </w:rPr>
  </w:style>
  <w:style w:type="paragraph" w:customStyle="1" w:styleId="15">
    <w:name w:val="yiv773784697msonormal"/>
    <w:basedOn w:val="1"/>
    <w:qFormat/>
    <w:uiPriority w:val="0"/>
    <w:pPr>
      <w:spacing w:before="100" w:beforeAutospacing="1" w:after="100" w:afterAutospacing="1"/>
      <w:jc w:val="left"/>
      <w:textAlignment w:val="auto"/>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280</Words>
  <Characters>1596</Characters>
  <Lines>13</Lines>
  <Paragraphs>3</Paragraphs>
  <TotalTime>2</TotalTime>
  <ScaleCrop>false</ScaleCrop>
  <LinksUpToDate>false</LinksUpToDate>
  <CharactersWithSpaces>1873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2020-07-27T08:42:00Z</dcterms:created>
  <dc:creator>home</dc:creator>
  <cp:lastModifiedBy>home</cp:lastModifiedBy>
  <dcterms:modified xsi:type="dcterms:W3CDTF">2020-07-29T13:04:14Z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